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CCA8" w14:textId="77777777" w:rsidR="00E22D85" w:rsidRPr="00CC6DFD" w:rsidRDefault="00E22D85" w:rsidP="00E22D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mashg‘</w:t>
      </w:r>
      <w:proofErr w:type="gram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ulotlar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etiladi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7FF4D94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28500D0B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organizmining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kalorimetrik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metodlar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2113684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makroelementlar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uglevod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balansini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651F6D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mikronutrientlar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(vitamin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minerallar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ehtiyojini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73584A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rejimi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</w:p>
    <w:p w14:paraId="6F0ED17E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ulotdan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rejimini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87BAF9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tiklanish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menyu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1CA106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suyuqlik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balansi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gidratatsiya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5A305C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3.Amaliy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menyu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</w:p>
    <w:p w14:paraId="0FFDF059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Sportchilarning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haftalik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ratsionini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FA3F48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futbol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atletika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marafon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kurash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individual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menyusi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5A626E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ratsionida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shimchalarni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(protein,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kreatin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BCAA, omega-3)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tarzda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7EF56C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4.Tadqiqot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monitoring</w:t>
      </w:r>
    </w:p>
    <w:p w14:paraId="2999F372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ovqatlanishidagi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1D33A2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vazn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tana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(BMI,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5291D1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B0A8BC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5.Dolzarb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yechimlar</w:t>
      </w:r>
      <w:proofErr w:type="spellEnd"/>
    </w:p>
    <w:p w14:paraId="53461BC6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noto‘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dietalarning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A44ED9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smart watch)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71C575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toza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mahsulotlardan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B0DF30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ulotlar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multimedia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qurulmalari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jihozlangan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auditoriyada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modullarida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klinika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instrmetal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tekshiruv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xonalarida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o‘tkazilishi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6F0B6E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lastRenderedPageBreak/>
        <w:t>Mashg‘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ulotlar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interfaol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o‘tilishi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munosib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qo‘llanilishi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maqsadga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F165061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Sport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dietologiya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fani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amaliyotni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o‘tish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o‘zlashtirishlari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ko‘zda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tutilgan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1675C6" w14:textId="77777777" w:rsidR="00E22D85" w:rsidRPr="00CC6DFD" w:rsidRDefault="00E22D85" w:rsidP="00E22D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</w:t>
      </w:r>
      <w:proofErr w:type="gram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nikmalar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ro‘yxati</w:t>
      </w:r>
      <w:proofErr w:type="spellEnd"/>
      <w:r w:rsidRPr="00CC6DF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6B11348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organizmining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bazal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metabolizm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(BMT)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3D8FCA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turlarida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ehtiyojini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futbolchi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marafonchi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atlet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EC22207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mahsulotlarining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A06B18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Kunlik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haftalik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menyu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3937A2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ulot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oldidan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mashg‘ulot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paytida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mashg‘ulotdan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rejimini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18195F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yoshdagi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smir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kattalar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veteran)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individual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dasturi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920AFB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Gidratatsiya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suyuqlik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balansi</w:t>
      </w:r>
      <w:proofErr w:type="spellEnd"/>
    </w:p>
    <w:p w14:paraId="77BC253C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  <w:t xml:space="preserve">Protein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kukunlari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kreatin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BCAA, omega-3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shimchalarni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asosda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ED57C6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Sportchining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tana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(BMI,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balansi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4D0CD7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F259A4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Noto‘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ortiqcha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vazn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yo‘qotilishi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charchash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tuzatish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65B1A2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Sportchilarda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vazn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nazoratini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CC6DFD">
        <w:rPr>
          <w:rFonts w:ascii="Times New Roman" w:hAnsi="Times New Roman" w:cs="Times New Roman"/>
          <w:sz w:val="28"/>
          <w:szCs w:val="28"/>
          <w:lang w:val="en-US"/>
        </w:rPr>
        <w:t>lom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5C7182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Individual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ovqatlanishdagi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psixologik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7B8A60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  <w:t xml:space="preserve">Mobil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kaloriya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787258" w14:textId="77777777" w:rsidR="00E22D85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  <w:t>Smart-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soatlar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fitnes-trekerlar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2BD67D" w14:textId="5BC78244" w:rsidR="00D544DA" w:rsidRPr="00CC6DFD" w:rsidRDefault="00E22D85" w:rsidP="00E22D8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6DFD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Pr="00CC6DF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sportchi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ovqatlanishini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DF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C6D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544DA" w:rsidRPr="00CC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D4"/>
    <w:rsid w:val="00CC6DFD"/>
    <w:rsid w:val="00CF69D4"/>
    <w:rsid w:val="00D544DA"/>
    <w:rsid w:val="00E2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8B81"/>
  <w15:chartTrackingRefBased/>
  <w15:docId w15:val="{012CF1B3-6E0D-4A9E-8162-A6AB297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2026-05-26T04:12:00Z</dcterms:created>
  <dcterms:modified xsi:type="dcterms:W3CDTF">2026-05-26T04:15:00Z</dcterms:modified>
</cp:coreProperties>
</file>